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35" w:rsidRPr="00411D35" w:rsidRDefault="00411D35" w:rsidP="00411D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411D35">
        <w:rPr>
          <w:rFonts w:ascii="Arial" w:eastAsia="Times New Roman" w:hAnsi="Arial" w:cs="Arial"/>
          <w:b/>
          <w:bCs/>
          <w:color w:val="333333"/>
          <w:sz w:val="23"/>
          <w:szCs w:val="23"/>
          <w:lang w:val="ru-RU"/>
        </w:rPr>
        <w:t>Перечень документов*, которые подлежат проверке инспектором Госэнергогазнадзора при подготовке к работе</w:t>
      </w:r>
      <w:r w:rsidRPr="00411D35">
        <w:rPr>
          <w:rFonts w:ascii="Arial" w:eastAsia="Times New Roman" w:hAnsi="Arial" w:cs="Arial"/>
          <w:b/>
          <w:bCs/>
          <w:color w:val="333333"/>
          <w:sz w:val="23"/>
          <w:szCs w:val="23"/>
          <w:lang w:val="ru-RU"/>
        </w:rPr>
        <w:br/>
        <w:t>в осенне-зимний период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9293"/>
      </w:tblGrid>
      <w:tr w:rsidR="00411D35" w:rsidRPr="00411D35" w:rsidTr="00411D3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  </w:t>
            </w:r>
          </w:p>
          <w:p w:rsidR="00411D35" w:rsidRPr="00411D35" w:rsidRDefault="00411D35" w:rsidP="00411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При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проверке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теплоисточника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:  </w:t>
            </w:r>
          </w:p>
        </w:tc>
      </w:tr>
      <w:tr w:rsidR="00411D35" w:rsidRPr="00411D35" w:rsidTr="00411D3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                                                                                                </w:t>
            </w:r>
          </w:p>
          <w:p w:rsidR="00411D35" w:rsidRPr="00411D35" w:rsidRDefault="00411D35" w:rsidP="00411D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   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По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теплотехнической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части</w:t>
            </w:r>
            <w:proofErr w:type="spellEnd"/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акт проверки готовности теплоисточника к работе в осенне-зимний период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hyperlink r:id="rId4" w:history="1">
              <w:r w:rsidRPr="00411D35">
                <w:rPr>
                  <w:rFonts w:ascii="Times New Roman" w:eastAsia="Times New Roman" w:hAnsi="Times New Roman" w:cs="Times New Roman"/>
                  <w:b/>
                  <w:bCs/>
                  <w:color w:val="542A2B"/>
                  <w:sz w:val="23"/>
                  <w:szCs w:val="23"/>
                  <w:u w:val="single"/>
                  <w:lang w:val="ru-RU"/>
                </w:rPr>
                <w:t>(приложение 1)</w:t>
              </w:r>
            </w:hyperlink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заключение о готовности котельных мощностью более 200 киловатт независимо от мощности установленных в ней котлов поднадзорных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Госпромнадзора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, областного или Минского городского управления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Госпромнадзора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, иной организации, осуществляющей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государственный надзор в области промышленной безопасности;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распорядительный документ о создании комиссии по проверке готовности к работе в осенне-зимний период;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план организационно-технических мероприятий по подготовке к работе в предстоящий осенне-зимний период;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сведения об организации эксплуатации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теплоустановок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и (или) тепловых сетей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hyperlink r:id="rId5" w:history="1">
              <w:r w:rsidRPr="00411D35">
                <w:rPr>
                  <w:rFonts w:ascii="Times New Roman" w:eastAsia="Times New Roman" w:hAnsi="Times New Roman" w:cs="Times New Roman"/>
                  <w:b/>
                  <w:bCs/>
                  <w:color w:val="542A2B"/>
                  <w:sz w:val="23"/>
                  <w:szCs w:val="23"/>
                  <w:u w:val="single"/>
                  <w:lang w:val="ru-RU"/>
                </w:rPr>
                <w:t>(рекомендуемая форма приложение 7)</w:t>
              </w:r>
            </w:hyperlink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с предоставлением документов, подтверждающих наличие в организации:</w:t>
            </w:r>
            <w:r w:rsidRPr="00411D35"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  <w:br/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- лица, ответственного за тепловое хозяйство (распорядительного документа о назначении лица, ответственного за тепловое хозяйство, документа, подтверждающего прохождение проверки знаний лица, ответственного за тепловое хозяйство);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br/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- обслуживающего персонала, эксплуатирующего теплоисточник, или договора со специализированной организацией на обслуживание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теплоустановок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и (или) тепловых сетей (в случае отсутствия обслуживающего персонала в организации);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положение о взаимоотношениях с потребителями и взаимодействии при аварийных ситуациях (при отпуске тепловой энергии сторонним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потребителям);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документ, подтверждающий проверку плотности закрытия запорной, дренажной, воздухоспускной и регулирующей арматуры на тепловых сетях и тепловых пунктах (ревизия запорной арматуры);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свидетельство о поверке приборов учета тепловой энергии (средств расчетного учета);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акты, подтверждающих выполнение работ по испытаниям тепловых сетей, испытания и промывку трубопроводов и оборудования теплоисточников, тепловых пунктов содержащих сведения о параметрах испытаний, а также о рабочем давлении системы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hyperlink r:id="rId6" w:history="1">
              <w:r w:rsidRPr="00411D35">
                <w:rPr>
                  <w:rFonts w:ascii="Times New Roman" w:eastAsia="Times New Roman" w:hAnsi="Times New Roman" w:cs="Times New Roman"/>
                  <w:b/>
                  <w:bCs/>
                  <w:color w:val="542A2B"/>
                  <w:sz w:val="23"/>
                  <w:szCs w:val="23"/>
                  <w:u w:val="single"/>
                  <w:lang w:val="ru-RU"/>
                </w:rPr>
                <w:t>(рекомендуемые формы приложения 4, 5)</w:t>
              </w:r>
            </w:hyperlink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утвержденные температурные графики работы системы теплоснабжения на предстоящий осенне-зимний период.</w:t>
            </w:r>
          </w:p>
        </w:tc>
      </w:tr>
      <w:tr w:rsidR="00411D35" w:rsidRPr="00411D35" w:rsidTr="00411D3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По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электротехнической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части</w:t>
            </w:r>
            <w:proofErr w:type="spellEnd"/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документы, подтверждающие наличие электротехнического персонала или договор со специализированной организацией на эксплуатацию электроустановок, назначение лица, ответственного за электрохозяйство (распорядительный документ о его назначении и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выписка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из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журнала подтверждения (присвоения) группы по электробезопасности))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hyperlink r:id="rId7" w:history="1">
              <w:r w:rsidRPr="00411D35">
                <w:rPr>
                  <w:rFonts w:ascii="Times New Roman" w:eastAsia="Times New Roman" w:hAnsi="Times New Roman" w:cs="Times New Roman"/>
                  <w:b/>
                  <w:bCs/>
                  <w:color w:val="542A2B"/>
                  <w:sz w:val="23"/>
                  <w:szCs w:val="23"/>
                  <w:u w:val="single"/>
                  <w:lang w:val="ru-RU"/>
                </w:rPr>
                <w:t>(рекомендуемые формы приложения 7)</w:t>
              </w:r>
            </w:hyperlink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документы о наличии испытанных средств защиты, используемых в электроустановках;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положение о взаимоотношениях по единому оперативно-диспетчерскому управлению между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энергоснабжающей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организацией и потребителем при наличии у потребителя на балансе транзитных электрических сетей и (или) собственных электростанций или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автономных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источников электроэнергии, от которых может быть подано напряжение в сеть;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протоколы электрофизических испытаний и измерений;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акты проверки работоспособности АВР, АИЭ (для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электроприемников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I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 xml:space="preserve"> категории, в том числе особой группы)</w:t>
            </w: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 </w:t>
            </w:r>
            <w:hyperlink r:id="rId8" w:history="1">
              <w:r w:rsidRPr="00411D35">
                <w:rPr>
                  <w:rFonts w:ascii="Times New Roman" w:eastAsia="Times New Roman" w:hAnsi="Times New Roman" w:cs="Times New Roman"/>
                  <w:b/>
                  <w:bCs/>
                  <w:color w:val="542A2B"/>
                  <w:sz w:val="23"/>
                  <w:szCs w:val="23"/>
                  <w:u w:val="single"/>
                  <w:lang w:val="ru-RU"/>
                </w:rPr>
                <w:t>(рекомендуемые формы приложения 6)</w:t>
              </w:r>
            </w:hyperlink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утвержденную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однолинейную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схему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электроснабжения</w:t>
            </w:r>
            <w:proofErr w:type="spellEnd"/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;</w:t>
            </w:r>
          </w:p>
        </w:tc>
      </w:tr>
      <w:tr w:rsidR="00411D35" w:rsidRPr="00411D35" w:rsidTr="00411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D35" w:rsidRPr="00411D35" w:rsidRDefault="00411D35" w:rsidP="00411D35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val="ru-RU"/>
              </w:rPr>
            </w:pPr>
            <w:r w:rsidRPr="00411D3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val="ru-RU"/>
              </w:rPr>
              <w:t>акт разграничения балансовой принадлежности электрических сетей (электроустановок) и эксплуатационной ответственности сторон.</w:t>
            </w:r>
          </w:p>
        </w:tc>
      </w:tr>
    </w:tbl>
    <w:p w:rsidR="00AB504E" w:rsidRPr="00411D35" w:rsidRDefault="00AB504E">
      <w:pPr>
        <w:rPr>
          <w:lang w:val="ru-RU"/>
        </w:rPr>
      </w:pPr>
      <w:bookmarkStart w:id="0" w:name="_GoBack"/>
      <w:bookmarkEnd w:id="0"/>
    </w:p>
    <w:sectPr w:rsidR="00AB504E" w:rsidRPr="00411D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35"/>
    <w:rsid w:val="00411D35"/>
    <w:rsid w:val="00AB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6718D-BCD6-489B-BB88-04447FBA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1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1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315032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156881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75875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8830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665904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5230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220078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139501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868828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632768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968787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57021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071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829547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748674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162736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energogaznadzor.by/upload/Porzdok_podgotovki_potrebiteley_k_OZP/Prilog_6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senergogaznadzor.by/administrativnye-protsedury/perechen-administrativnykh-protsedur-osushchestvlyaemykh-filialami-gosenergogaznadzora-v-otnoshenii-/3-25-vitebskaya-oblast/Prilog%20%20%207_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energogaznadzor.by/administrativnye-protsedury/perechen-administrativnykh-protsedur-osushchestvlyaemykh-filialami-gosenergogaznadzora-v-otnoshenii-/3-25-vitebskaya-oblast/Prilog_%204%20%D0%B8%205.docx" TargetMode="External"/><Relationship Id="rId5" Type="http://schemas.openxmlformats.org/officeDocument/2006/relationships/hyperlink" Target="https://gosenergogaznadzor.by/administrativnye-protsedury/perechen-administrativnykh-protsedur-osushchestvlyaemykh-filialami-gosenergogaznadzora-v-otnoshenii-/3-25-vitebskaya-oblast/Prilog%20%20%207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osenergogaznadzor.by/upload/Poryadok_podgotovki_teploistochnikov_k_OZP/Prilog_1_teplo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2025-03-20T10:17:00Z</dcterms:created>
  <dcterms:modified xsi:type="dcterms:W3CDTF">2025-03-20T10:18:00Z</dcterms:modified>
</cp:coreProperties>
</file>